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134F09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134F09"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45pt;margin-top:3.7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TQcMfhAAAACQEAAA8AAAAA&#10;AAAAAAAAAAAAOwUAAGRycy9kb3ducmV2LnhtbFBLBQYAAAAABAAEAPMAAABJBgAAAAA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407C47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A55D85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7D1108" w:rsidRDefault="00C863B0" w:rsidP="007D1108">
            <w:pPr>
              <w:jc w:val="both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b w:val="0"/>
                <w:sz w:val="20"/>
                <w:lang w:val="es-CL"/>
              </w:rPr>
              <w:t>Número total de defunciones</w:t>
            </w:r>
          </w:p>
        </w:tc>
      </w:tr>
      <w:tr w:rsidR="00BB7FE2" w:rsidRPr="00FE2CEC" w:rsidTr="00407C4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BB7FE2" w:rsidRPr="00A55D85" w:rsidRDefault="00BB7FE2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</w:t>
            </w:r>
            <w:bookmarkStart w:id="0" w:name="_GoBack"/>
            <w:bookmarkEnd w:id="0"/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 Estadística</w:t>
            </w:r>
          </w:p>
        </w:tc>
        <w:tc>
          <w:tcPr>
            <w:tcW w:w="6379" w:type="dxa"/>
          </w:tcPr>
          <w:p w:rsidR="00BB7FE2" w:rsidRPr="007D1108" w:rsidRDefault="007D1108" w:rsidP="00DB332E">
            <w:pPr>
              <w:jc w:val="both"/>
              <w:cnfStyle w:val="000000100000"/>
              <w:rPr>
                <w:rFonts w:asciiTheme="minorHAnsi" w:hAnsiTheme="minorHAnsi"/>
                <w:b/>
                <w:sz w:val="20"/>
                <w:lang w:val="es-CL"/>
              </w:rPr>
            </w:pPr>
            <w:r w:rsidRPr="007D1108">
              <w:rPr>
                <w:rFonts w:asciiTheme="minorHAnsi" w:eastAsiaTheme="minorHAnsi" w:hAnsiTheme="minorHAnsi"/>
                <w:sz w:val="20"/>
              </w:rPr>
              <w:t>Registro Administrativo</w:t>
            </w:r>
          </w:p>
        </w:tc>
      </w:tr>
      <w:tr w:rsidR="000E71D9" w:rsidRPr="00FE2CEC" w:rsidTr="00407C4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A55D85" w:rsidRDefault="00A44B73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7D1108" w:rsidRDefault="000B2BCB" w:rsidP="00BB7FE2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Número de defunciones</w:t>
            </w:r>
            <w:r w:rsidR="00BB7FE2" w:rsidRPr="007D1108">
              <w:rPr>
                <w:rFonts w:asciiTheme="minorHAnsi" w:hAnsiTheme="minorHAnsi"/>
                <w:sz w:val="20"/>
                <w:lang w:val="es-CL"/>
              </w:rPr>
              <w:t xml:space="preserve"> ocurridas en determinado año.</w:t>
            </w:r>
          </w:p>
        </w:tc>
      </w:tr>
      <w:tr w:rsidR="00FC47BC" w:rsidRPr="00FE2CEC" w:rsidTr="00407C4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A55D85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7D1108" w:rsidRDefault="000B2BCB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Número</w:t>
            </w:r>
          </w:p>
        </w:tc>
      </w:tr>
      <w:tr w:rsidR="00280F9C" w:rsidRPr="00FE2CEC" w:rsidTr="00407C4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80F9C" w:rsidRPr="00A55D85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280F9C" w:rsidRPr="007D1108" w:rsidRDefault="00AF72A7" w:rsidP="0026289F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∑ nú</w:t>
            </w:r>
            <w:r w:rsidR="00346DD3">
              <w:rPr>
                <w:rFonts w:asciiTheme="minorHAnsi" w:hAnsiTheme="minorHAnsi"/>
                <w:sz w:val="20"/>
                <w:lang w:val="es-CL"/>
              </w:rPr>
              <w:t>mero de defunciones</w:t>
            </w:r>
          </w:p>
        </w:tc>
      </w:tr>
      <w:tr w:rsidR="003D2B37" w:rsidRPr="00FE2CEC" w:rsidTr="00407C4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A55D85" w:rsidRDefault="0002306B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A55D85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A55D85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600FA9" w:rsidRPr="007D1108" w:rsidRDefault="00BB7FE2" w:rsidP="00BB7FE2">
            <w:pPr>
              <w:jc w:val="both"/>
              <w:cnfStyle w:val="000000100000"/>
              <w:rPr>
                <w:rFonts w:asciiTheme="minorHAnsi" w:hAnsiTheme="minorHAnsi"/>
                <w:b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b/>
                <w:sz w:val="20"/>
                <w:lang w:val="es-CL"/>
              </w:rPr>
              <w:t>Defunción:</w:t>
            </w:r>
            <w:r w:rsidRPr="007D1108">
              <w:rPr>
                <w:rFonts w:asciiTheme="minorHAnsi" w:hAnsiTheme="minorHAnsi"/>
                <w:sz w:val="20"/>
                <w:lang w:val="es-CL"/>
              </w:rPr>
              <w:t xml:space="preserve"> e</w:t>
            </w:r>
            <w:r w:rsidR="00600FA9" w:rsidRPr="007D1108">
              <w:rPr>
                <w:rFonts w:asciiTheme="minorHAnsi" w:hAnsiTheme="minorHAnsi"/>
                <w:sz w:val="20"/>
                <w:lang w:val="es-CL"/>
              </w:rPr>
              <w:t>s la desaparición total y permanente de todo signo de vida en un momento cualquiera posterior al nacimiento, sin posibilidad de resurrección.</w:t>
            </w:r>
          </w:p>
        </w:tc>
      </w:tr>
      <w:tr w:rsidR="00F5519B" w:rsidRPr="00FE2CEC" w:rsidTr="00407C4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A55D85" w:rsidRDefault="0002306B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A55D85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F5519B" w:rsidRPr="007D1108" w:rsidRDefault="004760E8" w:rsidP="00BB7FE2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 xml:space="preserve">El número </w:t>
            </w:r>
            <w:r w:rsidR="00BB7FE2" w:rsidRPr="007D1108">
              <w:rPr>
                <w:rFonts w:asciiTheme="minorHAnsi" w:hAnsiTheme="minorHAnsi"/>
                <w:sz w:val="20"/>
                <w:lang w:val="es-CL"/>
              </w:rPr>
              <w:t xml:space="preserve">total de defunciones </w:t>
            </w:r>
            <w:r w:rsidR="00CD796A" w:rsidRPr="007D1108">
              <w:rPr>
                <w:rFonts w:asciiTheme="minorHAnsi" w:hAnsiTheme="minorHAnsi"/>
                <w:sz w:val="20"/>
                <w:lang w:val="es-CL"/>
              </w:rPr>
              <w:t xml:space="preserve">en el Ecuador, </w:t>
            </w:r>
            <w:r w:rsidR="00BB7FE2" w:rsidRPr="007D1108">
              <w:rPr>
                <w:rFonts w:asciiTheme="minorHAnsi" w:hAnsiTheme="minorHAnsi"/>
                <w:sz w:val="20"/>
                <w:lang w:val="es-CL"/>
              </w:rPr>
              <w:t>en el año 2010, fue de 61.681 personas.</w:t>
            </w:r>
          </w:p>
        </w:tc>
      </w:tr>
      <w:tr w:rsidR="00100A4E" w:rsidRPr="00FE2CEC" w:rsidTr="00407C4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00A4E" w:rsidRPr="00A55D85" w:rsidRDefault="00681DAE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100A4E" w:rsidRPr="007D1108" w:rsidRDefault="00BB7FE2" w:rsidP="0026289F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Instituto Nacional de Estadística y Censos- INEC</w:t>
            </w:r>
          </w:p>
          <w:p w:rsidR="00BB7FE2" w:rsidRPr="007D1108" w:rsidRDefault="00BB7FE2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Dirección de Estadísticas Sociales- DIES</w:t>
            </w:r>
          </w:p>
        </w:tc>
      </w:tr>
      <w:tr w:rsidR="003D2B37" w:rsidRPr="00FE2CEC" w:rsidTr="00407C47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3D2B37" w:rsidRPr="00A55D85" w:rsidRDefault="00100A4E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3D2B37" w:rsidRPr="007D1108" w:rsidRDefault="00B421C9" w:rsidP="00F57D8D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>Registros administrativos (Oficinas de Registro Civil, Identificación y Cedulación)  -  Estadístic</w:t>
            </w:r>
            <w:r w:rsidR="00F57D8D">
              <w:rPr>
                <w:rFonts w:asciiTheme="minorHAnsi" w:hAnsiTheme="minorHAnsi" w:cs="Helvetica"/>
                <w:color w:val="000000"/>
                <w:sz w:val="20"/>
              </w:rPr>
              <w:t>a de Nacimientos y Defunciones  (</w:t>
            </w:r>
            <w:r>
              <w:rPr>
                <w:rFonts w:asciiTheme="minorHAnsi" w:hAnsiTheme="minorHAnsi" w:cs="Helvetica"/>
                <w:color w:val="000000"/>
                <w:sz w:val="20"/>
              </w:rPr>
              <w:t>INEC</w:t>
            </w:r>
            <w:r w:rsidR="00F57D8D">
              <w:rPr>
                <w:rFonts w:asciiTheme="minorHAnsi" w:hAnsiTheme="minorHAnsi" w:cs="Helvetica"/>
                <w:color w:val="000000"/>
                <w:sz w:val="20"/>
              </w:rPr>
              <w:t>)</w:t>
            </w:r>
          </w:p>
        </w:tc>
      </w:tr>
      <w:tr w:rsidR="003D2B37" w:rsidRPr="00FE2CEC" w:rsidTr="00407C47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3D2B37" w:rsidRPr="00A55D85" w:rsidRDefault="001A0B9F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7D1108" w:rsidRDefault="005C7565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</w:rPr>
              <w:t>Enero a Diciembre</w:t>
            </w:r>
            <w:r w:rsidR="00BB7FE2" w:rsidRPr="007D1108">
              <w:rPr>
                <w:rFonts w:asciiTheme="minorHAnsi" w:hAnsiTheme="minorHAnsi"/>
                <w:sz w:val="20"/>
              </w:rPr>
              <w:t xml:space="preserve"> del año de investigación</w:t>
            </w:r>
          </w:p>
        </w:tc>
      </w:tr>
      <w:tr w:rsidR="00A56FB9" w:rsidRPr="00FE2CEC" w:rsidTr="00407C47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A55D85" w:rsidRDefault="00A75223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7D1108" w:rsidRDefault="00BB7FE2" w:rsidP="00BB7FE2">
            <w:pPr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</w:rPr>
              <w:t>Provincia, cantón y parroquias rurales</w:t>
            </w:r>
          </w:p>
        </w:tc>
      </w:tr>
      <w:tr w:rsidR="00A56FB9" w:rsidRPr="00FE2CEC" w:rsidTr="00407C47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A56FB9" w:rsidRPr="00A55D85" w:rsidRDefault="00A75223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55D85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6FB9" w:rsidRDefault="00BB7FE2" w:rsidP="005552C7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198</w:t>
            </w:r>
            <w:r w:rsidR="005552C7" w:rsidRPr="007D110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5</w:t>
            </w:r>
            <w:r w:rsidRPr="007D110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al </w:t>
            </w:r>
            <w:r w:rsidR="00F81327" w:rsidRPr="007D110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2010</w:t>
            </w:r>
          </w:p>
          <w:p w:rsidR="00C8636B" w:rsidRDefault="00C8636B" w:rsidP="005552C7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  <w:p w:rsidR="00C8636B" w:rsidRPr="007D1108" w:rsidRDefault="00C8636B" w:rsidP="005552C7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A75223" w:rsidRPr="00FE2CEC" w:rsidTr="00407C47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75223" w:rsidRPr="00A55D85" w:rsidRDefault="00A75223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A75223" w:rsidRPr="007D1108" w:rsidRDefault="008474C3" w:rsidP="0026289F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 xml:space="preserve">Estas estadísticas se encuentran afectadas por </w:t>
            </w:r>
            <w:proofErr w:type="spellStart"/>
            <w:r w:rsidRPr="007D1108">
              <w:rPr>
                <w:rFonts w:asciiTheme="minorHAnsi" w:hAnsiTheme="minorHAnsi"/>
                <w:sz w:val="20"/>
                <w:lang w:val="es-CL"/>
              </w:rPr>
              <w:t>subregistros</w:t>
            </w:r>
            <w:proofErr w:type="spellEnd"/>
            <w:r w:rsidRPr="007D1108">
              <w:rPr>
                <w:rFonts w:asciiTheme="minorHAnsi" w:hAnsiTheme="minorHAnsi"/>
                <w:sz w:val="20"/>
                <w:lang w:val="es-CL"/>
              </w:rPr>
              <w:t>, inscripciones tardías y baja calidad en declaración de causas de defunción.</w:t>
            </w:r>
          </w:p>
        </w:tc>
      </w:tr>
      <w:tr w:rsidR="00A75223" w:rsidRPr="00FE2CEC" w:rsidTr="00407C47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A75223" w:rsidRPr="00A55D85" w:rsidRDefault="00A75223" w:rsidP="007D110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55D85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7D1108" w:rsidRPr="00A55D85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A75223" w:rsidRPr="007D1108" w:rsidRDefault="00EB5245" w:rsidP="0026289F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Anual</w:t>
            </w:r>
          </w:p>
        </w:tc>
      </w:tr>
      <w:tr w:rsidR="00A75223" w:rsidRPr="00FE2CEC" w:rsidTr="00407C47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A75223" w:rsidRPr="00A55D85" w:rsidRDefault="00A75223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55D85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A75223" w:rsidRPr="007D1108" w:rsidRDefault="00EB5245" w:rsidP="005552C7">
            <w:pPr>
              <w:jc w:val="both"/>
              <w:cnfStyle w:val="000000010000"/>
              <w:rPr>
                <w:rFonts w:asciiTheme="minorHAnsi" w:hAnsiTheme="minorHAnsi"/>
                <w:sz w:val="20"/>
              </w:rPr>
            </w:pPr>
            <w:r w:rsidRPr="007D1108">
              <w:rPr>
                <w:rFonts w:asciiTheme="minorHAnsi" w:hAnsiTheme="minorHAnsi"/>
                <w:sz w:val="20"/>
                <w:lang w:val="es-CL"/>
              </w:rPr>
              <w:t>Medición de</w:t>
            </w:r>
            <w:r w:rsidR="008474C3" w:rsidRPr="007D1108">
              <w:rPr>
                <w:rFonts w:asciiTheme="minorHAnsi" w:hAnsiTheme="minorHAnsi"/>
                <w:sz w:val="20"/>
                <w:lang w:val="es-CL"/>
              </w:rPr>
              <w:t>l</w:t>
            </w:r>
            <w:r w:rsidRPr="007D1108">
              <w:rPr>
                <w:rFonts w:asciiTheme="minorHAnsi" w:hAnsiTheme="minorHAnsi"/>
                <w:sz w:val="20"/>
                <w:lang w:val="es-CL"/>
              </w:rPr>
              <w:t xml:space="preserve"> total de defunciones, sirve para el análisis demográfico y para la planificación de estrategias socio-económicas del país.</w:t>
            </w:r>
          </w:p>
        </w:tc>
      </w:tr>
      <w:tr w:rsidR="00006BAA" w:rsidRPr="00FE2CEC" w:rsidTr="00407C47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006BAA" w:rsidRPr="00A55D85" w:rsidRDefault="00006BAA" w:rsidP="007F564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A55D85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006BAA" w:rsidRPr="007D1108" w:rsidRDefault="00006BAA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7D1108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006BAA" w:rsidRPr="00FE2CEC" w:rsidTr="00407C47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006BAA" w:rsidRPr="00A55D85" w:rsidRDefault="00006BAA" w:rsidP="007F564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A55D85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A55D85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006BAA" w:rsidRPr="007D1108" w:rsidRDefault="00006BAA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7D1108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C8636B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006BAA" w:rsidRPr="00FE2CEC" w:rsidTr="00407C4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06BAA" w:rsidRPr="00A55D85" w:rsidRDefault="00006BAA" w:rsidP="007F564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A55D85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lastRenderedPageBreak/>
              <w:t>Fecha de elaboración de la ficha:</w:t>
            </w:r>
          </w:p>
          <w:p w:rsidR="00006BAA" w:rsidRPr="00A55D85" w:rsidRDefault="00006BAA" w:rsidP="007F5645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006BAA" w:rsidRPr="007D1108" w:rsidRDefault="00006BAA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7D1108">
              <w:rPr>
                <w:rFonts w:asciiTheme="minorHAnsi" w:hAnsiTheme="minorHAnsi" w:cs="Helvetica"/>
                <w:color w:val="000000"/>
                <w:sz w:val="20"/>
              </w:rPr>
              <w:t>9 junio de 2012.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205" w:rsidRDefault="00035205" w:rsidP="00FC47BC">
      <w:r>
        <w:separator/>
      </w:r>
    </w:p>
  </w:endnote>
  <w:endnote w:type="continuationSeparator" w:id="0">
    <w:p w:rsidR="00035205" w:rsidRDefault="00035205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134F09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205" w:rsidRDefault="00035205" w:rsidP="00FC47BC">
      <w:r>
        <w:separator/>
      </w:r>
    </w:p>
  </w:footnote>
  <w:footnote w:type="continuationSeparator" w:id="0">
    <w:p w:rsidR="00035205" w:rsidRDefault="00035205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06BAA"/>
    <w:rsid w:val="00016363"/>
    <w:rsid w:val="000211AC"/>
    <w:rsid w:val="000227A4"/>
    <w:rsid w:val="0002306B"/>
    <w:rsid w:val="00023249"/>
    <w:rsid w:val="00035205"/>
    <w:rsid w:val="00037B49"/>
    <w:rsid w:val="00053264"/>
    <w:rsid w:val="000632EE"/>
    <w:rsid w:val="00067746"/>
    <w:rsid w:val="00092863"/>
    <w:rsid w:val="000950CA"/>
    <w:rsid w:val="000A3CEE"/>
    <w:rsid w:val="000B2BCB"/>
    <w:rsid w:val="000D49B8"/>
    <w:rsid w:val="000D6FAE"/>
    <w:rsid w:val="000E3E18"/>
    <w:rsid w:val="000E3F2C"/>
    <w:rsid w:val="000E71D9"/>
    <w:rsid w:val="000F246B"/>
    <w:rsid w:val="000F31BF"/>
    <w:rsid w:val="00100A4E"/>
    <w:rsid w:val="001315F9"/>
    <w:rsid w:val="00134F09"/>
    <w:rsid w:val="0015191A"/>
    <w:rsid w:val="00152E9C"/>
    <w:rsid w:val="00193950"/>
    <w:rsid w:val="001A0B9F"/>
    <w:rsid w:val="001A5616"/>
    <w:rsid w:val="001C2273"/>
    <w:rsid w:val="001D0BEB"/>
    <w:rsid w:val="001D67EF"/>
    <w:rsid w:val="001E081C"/>
    <w:rsid w:val="001E2B29"/>
    <w:rsid w:val="001E6EB2"/>
    <w:rsid w:val="001F1F8C"/>
    <w:rsid w:val="001F30DF"/>
    <w:rsid w:val="001F7D77"/>
    <w:rsid w:val="00206232"/>
    <w:rsid w:val="00223FD8"/>
    <w:rsid w:val="00231A35"/>
    <w:rsid w:val="00242948"/>
    <w:rsid w:val="00245C0D"/>
    <w:rsid w:val="002462D6"/>
    <w:rsid w:val="002562B2"/>
    <w:rsid w:val="0026289F"/>
    <w:rsid w:val="00273A8D"/>
    <w:rsid w:val="00280F9C"/>
    <w:rsid w:val="002833AB"/>
    <w:rsid w:val="002A61FB"/>
    <w:rsid w:val="002C2B39"/>
    <w:rsid w:val="002C3D39"/>
    <w:rsid w:val="002F3895"/>
    <w:rsid w:val="002F6A2C"/>
    <w:rsid w:val="00325832"/>
    <w:rsid w:val="00346DD3"/>
    <w:rsid w:val="0036065B"/>
    <w:rsid w:val="00367D62"/>
    <w:rsid w:val="003778A6"/>
    <w:rsid w:val="00387B22"/>
    <w:rsid w:val="003A14AE"/>
    <w:rsid w:val="003A195D"/>
    <w:rsid w:val="003A76D6"/>
    <w:rsid w:val="003B197E"/>
    <w:rsid w:val="003B299C"/>
    <w:rsid w:val="003B6A0C"/>
    <w:rsid w:val="003D2B37"/>
    <w:rsid w:val="003D7DB2"/>
    <w:rsid w:val="003E74EA"/>
    <w:rsid w:val="003F340A"/>
    <w:rsid w:val="00405E63"/>
    <w:rsid w:val="00407C47"/>
    <w:rsid w:val="00413F47"/>
    <w:rsid w:val="00424D3F"/>
    <w:rsid w:val="0044064F"/>
    <w:rsid w:val="00442585"/>
    <w:rsid w:val="00443351"/>
    <w:rsid w:val="00443A5E"/>
    <w:rsid w:val="004657A5"/>
    <w:rsid w:val="00474B80"/>
    <w:rsid w:val="00475E06"/>
    <w:rsid w:val="004760E8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4F192A"/>
    <w:rsid w:val="00501E7D"/>
    <w:rsid w:val="00505B58"/>
    <w:rsid w:val="00511A7E"/>
    <w:rsid w:val="0051418C"/>
    <w:rsid w:val="00514A3B"/>
    <w:rsid w:val="00524B30"/>
    <w:rsid w:val="00527641"/>
    <w:rsid w:val="00534E1F"/>
    <w:rsid w:val="00535F4B"/>
    <w:rsid w:val="00541C3C"/>
    <w:rsid w:val="005552C7"/>
    <w:rsid w:val="00583751"/>
    <w:rsid w:val="0058564D"/>
    <w:rsid w:val="00587537"/>
    <w:rsid w:val="005877C0"/>
    <w:rsid w:val="0059188B"/>
    <w:rsid w:val="005955A6"/>
    <w:rsid w:val="005B54E6"/>
    <w:rsid w:val="005C7565"/>
    <w:rsid w:val="005E2BDD"/>
    <w:rsid w:val="005F4F64"/>
    <w:rsid w:val="005F610C"/>
    <w:rsid w:val="005F6329"/>
    <w:rsid w:val="005F7391"/>
    <w:rsid w:val="00600FA9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9392E"/>
    <w:rsid w:val="006A6987"/>
    <w:rsid w:val="006B0F34"/>
    <w:rsid w:val="006B15A0"/>
    <w:rsid w:val="006B548E"/>
    <w:rsid w:val="006C470A"/>
    <w:rsid w:val="006D50BB"/>
    <w:rsid w:val="006E0F74"/>
    <w:rsid w:val="006F2E56"/>
    <w:rsid w:val="00701991"/>
    <w:rsid w:val="00703691"/>
    <w:rsid w:val="0072291C"/>
    <w:rsid w:val="0072293A"/>
    <w:rsid w:val="00725F2B"/>
    <w:rsid w:val="00736464"/>
    <w:rsid w:val="00754EF4"/>
    <w:rsid w:val="007600F4"/>
    <w:rsid w:val="00760B23"/>
    <w:rsid w:val="00761A47"/>
    <w:rsid w:val="00763F46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D1108"/>
    <w:rsid w:val="007F2E4D"/>
    <w:rsid w:val="007F5483"/>
    <w:rsid w:val="00805A66"/>
    <w:rsid w:val="0081482C"/>
    <w:rsid w:val="008258C4"/>
    <w:rsid w:val="00832A32"/>
    <w:rsid w:val="00833308"/>
    <w:rsid w:val="008336F1"/>
    <w:rsid w:val="00841D6E"/>
    <w:rsid w:val="0084318A"/>
    <w:rsid w:val="008460D9"/>
    <w:rsid w:val="008474C3"/>
    <w:rsid w:val="00851975"/>
    <w:rsid w:val="008560FF"/>
    <w:rsid w:val="00864D95"/>
    <w:rsid w:val="00865E5D"/>
    <w:rsid w:val="00877603"/>
    <w:rsid w:val="00880E41"/>
    <w:rsid w:val="00891933"/>
    <w:rsid w:val="008A5C61"/>
    <w:rsid w:val="008C2C20"/>
    <w:rsid w:val="008D2ACE"/>
    <w:rsid w:val="00911846"/>
    <w:rsid w:val="0092495F"/>
    <w:rsid w:val="0092739B"/>
    <w:rsid w:val="00947E6B"/>
    <w:rsid w:val="009501EF"/>
    <w:rsid w:val="00955B28"/>
    <w:rsid w:val="009561C7"/>
    <w:rsid w:val="00983F91"/>
    <w:rsid w:val="00996665"/>
    <w:rsid w:val="009973EC"/>
    <w:rsid w:val="00997DCC"/>
    <w:rsid w:val="009A7143"/>
    <w:rsid w:val="009B0489"/>
    <w:rsid w:val="009C25C2"/>
    <w:rsid w:val="009C37F2"/>
    <w:rsid w:val="009E7A02"/>
    <w:rsid w:val="00A11EA0"/>
    <w:rsid w:val="00A261B0"/>
    <w:rsid w:val="00A4456F"/>
    <w:rsid w:val="00A44B73"/>
    <w:rsid w:val="00A55D85"/>
    <w:rsid w:val="00A5611B"/>
    <w:rsid w:val="00A56FB9"/>
    <w:rsid w:val="00A63B8F"/>
    <w:rsid w:val="00A6506F"/>
    <w:rsid w:val="00A75223"/>
    <w:rsid w:val="00A76496"/>
    <w:rsid w:val="00A85A4C"/>
    <w:rsid w:val="00A8771C"/>
    <w:rsid w:val="00A90F8A"/>
    <w:rsid w:val="00AB22FA"/>
    <w:rsid w:val="00AB2CCB"/>
    <w:rsid w:val="00AB76EF"/>
    <w:rsid w:val="00AC7D90"/>
    <w:rsid w:val="00AF11CF"/>
    <w:rsid w:val="00AF26DF"/>
    <w:rsid w:val="00AF72A7"/>
    <w:rsid w:val="00B256F2"/>
    <w:rsid w:val="00B32FB8"/>
    <w:rsid w:val="00B40889"/>
    <w:rsid w:val="00B421C9"/>
    <w:rsid w:val="00B50C20"/>
    <w:rsid w:val="00B50D96"/>
    <w:rsid w:val="00B57CAA"/>
    <w:rsid w:val="00B61B06"/>
    <w:rsid w:val="00B74C88"/>
    <w:rsid w:val="00B74CA2"/>
    <w:rsid w:val="00B75333"/>
    <w:rsid w:val="00B918F2"/>
    <w:rsid w:val="00B91ABB"/>
    <w:rsid w:val="00BA10A4"/>
    <w:rsid w:val="00BA1539"/>
    <w:rsid w:val="00BB255A"/>
    <w:rsid w:val="00BB7B24"/>
    <w:rsid w:val="00BB7FE2"/>
    <w:rsid w:val="00BC2C2A"/>
    <w:rsid w:val="00BC3871"/>
    <w:rsid w:val="00BC6848"/>
    <w:rsid w:val="00BD0D05"/>
    <w:rsid w:val="00BD4852"/>
    <w:rsid w:val="00BD4FBC"/>
    <w:rsid w:val="00BE428D"/>
    <w:rsid w:val="00BE5355"/>
    <w:rsid w:val="00BE68F1"/>
    <w:rsid w:val="00BF14A5"/>
    <w:rsid w:val="00BF3634"/>
    <w:rsid w:val="00C058D5"/>
    <w:rsid w:val="00C24E3E"/>
    <w:rsid w:val="00C275B8"/>
    <w:rsid w:val="00C41E16"/>
    <w:rsid w:val="00C51DCC"/>
    <w:rsid w:val="00C57511"/>
    <w:rsid w:val="00C77189"/>
    <w:rsid w:val="00C80A4A"/>
    <w:rsid w:val="00C8636B"/>
    <w:rsid w:val="00C863B0"/>
    <w:rsid w:val="00CA2CC7"/>
    <w:rsid w:val="00CB39CA"/>
    <w:rsid w:val="00CC3F17"/>
    <w:rsid w:val="00CC5792"/>
    <w:rsid w:val="00CD1A37"/>
    <w:rsid w:val="00CD796A"/>
    <w:rsid w:val="00CE5D5E"/>
    <w:rsid w:val="00CF34BE"/>
    <w:rsid w:val="00D00584"/>
    <w:rsid w:val="00D00C56"/>
    <w:rsid w:val="00D056DD"/>
    <w:rsid w:val="00D1209C"/>
    <w:rsid w:val="00D219A3"/>
    <w:rsid w:val="00D23643"/>
    <w:rsid w:val="00D341AB"/>
    <w:rsid w:val="00D44E63"/>
    <w:rsid w:val="00D5213E"/>
    <w:rsid w:val="00D60788"/>
    <w:rsid w:val="00D62453"/>
    <w:rsid w:val="00D627B8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E28E6"/>
    <w:rsid w:val="00DE7F4F"/>
    <w:rsid w:val="00DF15A4"/>
    <w:rsid w:val="00DF5C11"/>
    <w:rsid w:val="00E0032D"/>
    <w:rsid w:val="00E33379"/>
    <w:rsid w:val="00E40D10"/>
    <w:rsid w:val="00E42442"/>
    <w:rsid w:val="00E825B7"/>
    <w:rsid w:val="00E864F0"/>
    <w:rsid w:val="00E94E92"/>
    <w:rsid w:val="00EA15F1"/>
    <w:rsid w:val="00EA18DE"/>
    <w:rsid w:val="00EA3240"/>
    <w:rsid w:val="00EA4244"/>
    <w:rsid w:val="00EB1D87"/>
    <w:rsid w:val="00EB5245"/>
    <w:rsid w:val="00EB68DB"/>
    <w:rsid w:val="00EC5B27"/>
    <w:rsid w:val="00EE276F"/>
    <w:rsid w:val="00EE333C"/>
    <w:rsid w:val="00EE7B93"/>
    <w:rsid w:val="00EF077C"/>
    <w:rsid w:val="00EF7FEE"/>
    <w:rsid w:val="00F0103F"/>
    <w:rsid w:val="00F0188C"/>
    <w:rsid w:val="00F11765"/>
    <w:rsid w:val="00F30549"/>
    <w:rsid w:val="00F30E45"/>
    <w:rsid w:val="00F34200"/>
    <w:rsid w:val="00F5519B"/>
    <w:rsid w:val="00F57D8D"/>
    <w:rsid w:val="00F81327"/>
    <w:rsid w:val="00F83E6A"/>
    <w:rsid w:val="00F87BCB"/>
    <w:rsid w:val="00FA47B2"/>
    <w:rsid w:val="00FB09DD"/>
    <w:rsid w:val="00FB52CC"/>
    <w:rsid w:val="00FC47BC"/>
    <w:rsid w:val="00FD08E7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6B0F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6B0F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B5198-7184-4C4D-AE85-5AA55F65D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nlcardenas</cp:lastModifiedBy>
  <cp:revision>14</cp:revision>
  <dcterms:created xsi:type="dcterms:W3CDTF">2012-06-15T20:25:00Z</dcterms:created>
  <dcterms:modified xsi:type="dcterms:W3CDTF">2012-06-25T22:32:00Z</dcterms:modified>
</cp:coreProperties>
</file>